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BD2" w:rsidRDefault="00222BD2" w:rsidP="002D2086">
      <w:pPr>
        <w:pStyle w:val="Corpodetexto"/>
        <w:jc w:val="both"/>
        <w:rPr>
          <w:sz w:val="20"/>
        </w:rPr>
      </w:pPr>
    </w:p>
    <w:p w:rsidR="00222BD2" w:rsidRDefault="00222BD2" w:rsidP="002D2086">
      <w:pPr>
        <w:pStyle w:val="Corpodetexto"/>
        <w:jc w:val="both"/>
        <w:rPr>
          <w:sz w:val="20"/>
        </w:rPr>
      </w:pPr>
    </w:p>
    <w:p w:rsidR="00222BD2" w:rsidRDefault="00222BD2" w:rsidP="002D2086">
      <w:pPr>
        <w:pStyle w:val="Corpodetexto"/>
        <w:spacing w:before="7"/>
        <w:jc w:val="both"/>
        <w:rPr>
          <w:sz w:val="21"/>
        </w:rPr>
      </w:pPr>
    </w:p>
    <w:p w:rsidR="00222BD2" w:rsidRDefault="000140AA" w:rsidP="002D2086">
      <w:pPr>
        <w:pStyle w:val="Corpodetexto"/>
        <w:spacing w:before="90"/>
        <w:ind w:left="1137" w:right="3892" w:hanging="46"/>
        <w:jc w:val="both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810259</wp:posOffset>
            </wp:positionH>
            <wp:positionV relativeFrom="paragraph">
              <wp:posOffset>-363591</wp:posOffset>
            </wp:positionV>
            <wp:extent cx="580478" cy="5453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78" cy="545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Arlindo Fernandes Sousa, Unipessoal, Lda. Construtor Civil</w:t>
      </w:r>
    </w:p>
    <w:p w:rsidR="00222BD2" w:rsidRDefault="000140AA" w:rsidP="002D2086">
      <w:pPr>
        <w:spacing w:before="1"/>
        <w:ind w:left="1089" w:right="5806" w:firstLine="48"/>
        <w:jc w:val="both"/>
        <w:rPr>
          <w:sz w:val="20"/>
        </w:rPr>
      </w:pPr>
      <w:r>
        <w:rPr>
          <w:sz w:val="20"/>
        </w:rPr>
        <w:t>Souto de Cima Contribuinte nº 513 151</w:t>
      </w:r>
      <w:r>
        <w:rPr>
          <w:spacing w:val="-11"/>
          <w:sz w:val="20"/>
        </w:rPr>
        <w:t xml:space="preserve"> </w:t>
      </w:r>
      <w:r>
        <w:rPr>
          <w:sz w:val="20"/>
        </w:rPr>
        <w:t>923</w:t>
      </w:r>
    </w:p>
    <w:p w:rsidR="00222BD2" w:rsidRDefault="000140AA" w:rsidP="002D2086">
      <w:pPr>
        <w:spacing w:line="228" w:lineRule="exact"/>
        <w:ind w:left="1086"/>
        <w:jc w:val="both"/>
        <w:rPr>
          <w:sz w:val="20"/>
        </w:rPr>
      </w:pPr>
      <w:proofErr w:type="spellStart"/>
      <w:r>
        <w:rPr>
          <w:sz w:val="20"/>
        </w:rPr>
        <w:t>Tlm</w:t>
      </w:r>
      <w:proofErr w:type="spellEnd"/>
      <w:r>
        <w:rPr>
          <w:sz w:val="20"/>
        </w:rPr>
        <w:t>: 914629152</w:t>
      </w:r>
    </w:p>
    <w:p w:rsidR="00222BD2" w:rsidRDefault="000140AA" w:rsidP="002D2086">
      <w:pPr>
        <w:spacing w:before="1"/>
        <w:ind w:left="1089"/>
        <w:jc w:val="both"/>
        <w:rPr>
          <w:sz w:val="20"/>
        </w:rPr>
      </w:pPr>
      <w:r>
        <w:rPr>
          <w:sz w:val="20"/>
        </w:rPr>
        <w:t xml:space="preserve">E-mail: </w:t>
      </w:r>
      <w:hyperlink r:id="rId6">
        <w:r>
          <w:rPr>
            <w:sz w:val="20"/>
          </w:rPr>
          <w:t>arlindosousaconstrucoes@hotmail.com</w:t>
        </w:r>
      </w:hyperlink>
    </w:p>
    <w:p w:rsidR="00222BD2" w:rsidRDefault="00222BD2" w:rsidP="002D2086">
      <w:pPr>
        <w:pStyle w:val="Corpodetexto"/>
        <w:spacing w:before="10"/>
        <w:jc w:val="both"/>
        <w:rPr>
          <w:sz w:val="23"/>
        </w:rPr>
      </w:pPr>
    </w:p>
    <w:p w:rsidR="00740E94" w:rsidRDefault="002D2086" w:rsidP="007324D2">
      <w:pPr>
        <w:pStyle w:val="Corpodetexto"/>
        <w:ind w:right="119"/>
        <w:jc w:val="right"/>
      </w:pPr>
      <w:r>
        <w:t>Exm</w:t>
      </w:r>
      <w:r w:rsidR="00740E94">
        <w:t>o</w:t>
      </w:r>
      <w:r>
        <w:t>. Sr.</w:t>
      </w:r>
      <w:r w:rsidR="00740E94">
        <w:t xml:space="preserve"> </w:t>
      </w:r>
      <w:r w:rsidR="007324D2">
        <w:t>Manuel</w:t>
      </w:r>
    </w:p>
    <w:p w:rsidR="007324D2" w:rsidRDefault="007324D2" w:rsidP="007324D2">
      <w:pPr>
        <w:pStyle w:val="Corpodetexto"/>
        <w:ind w:right="119"/>
        <w:jc w:val="right"/>
      </w:pPr>
      <w:r>
        <w:t>Andrinos</w:t>
      </w:r>
    </w:p>
    <w:p w:rsidR="00222BD2" w:rsidRDefault="00222BD2" w:rsidP="002D2086">
      <w:pPr>
        <w:pStyle w:val="Corpodetexto"/>
        <w:jc w:val="both"/>
        <w:rPr>
          <w:sz w:val="20"/>
        </w:rPr>
      </w:pPr>
    </w:p>
    <w:p w:rsidR="00222BD2" w:rsidRDefault="00222BD2" w:rsidP="002D2086">
      <w:pPr>
        <w:pStyle w:val="Corpodetexto"/>
        <w:jc w:val="both"/>
        <w:rPr>
          <w:sz w:val="20"/>
        </w:rPr>
      </w:pPr>
    </w:p>
    <w:p w:rsidR="00222BD2" w:rsidRDefault="00222BD2" w:rsidP="002D2086">
      <w:pPr>
        <w:pStyle w:val="Corpodetexto"/>
        <w:spacing w:before="7"/>
        <w:jc w:val="both"/>
        <w:rPr>
          <w:sz w:val="17"/>
        </w:rPr>
      </w:pPr>
    </w:p>
    <w:p w:rsidR="00222BD2" w:rsidRDefault="000140AA" w:rsidP="002D2086">
      <w:pPr>
        <w:pStyle w:val="Corpodetexto"/>
        <w:spacing w:before="90"/>
        <w:ind w:left="117"/>
        <w:jc w:val="both"/>
      </w:pPr>
      <w:r>
        <w:t xml:space="preserve">Caranguejeira, </w:t>
      </w:r>
      <w:r w:rsidR="007324D2">
        <w:t>18 de maio</w:t>
      </w:r>
      <w:r>
        <w:t xml:space="preserve"> de 2019.</w:t>
      </w:r>
    </w:p>
    <w:p w:rsidR="00222BD2" w:rsidRDefault="00222BD2" w:rsidP="002D2086">
      <w:pPr>
        <w:pStyle w:val="Corpodetexto"/>
        <w:spacing w:before="1"/>
        <w:jc w:val="both"/>
        <w:rPr>
          <w:sz w:val="21"/>
        </w:rPr>
      </w:pPr>
    </w:p>
    <w:p w:rsidR="00740E94" w:rsidRDefault="000140AA" w:rsidP="00740E94">
      <w:pPr>
        <w:pStyle w:val="Corpodetexto"/>
        <w:spacing w:line="276" w:lineRule="auto"/>
        <w:ind w:left="117" w:firstLine="708"/>
        <w:jc w:val="both"/>
      </w:pPr>
      <w:r>
        <w:t>De acordo com o solicitado. Vimos pela presente enviar orçamento referente a</w:t>
      </w:r>
      <w:r w:rsidR="002D2086">
        <w:t xml:space="preserve"> </w:t>
      </w:r>
      <w:r w:rsidR="007324D2">
        <w:t>substituição de telhado</w:t>
      </w:r>
      <w:r>
        <w:t>.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Montagem de andaimes;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Retirar telha e madeiramento;</w:t>
      </w:r>
    </w:p>
    <w:p w:rsidR="002B5E34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Aplicação de madeira de pinho tratado;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Tesoura no telhado, incluindo vigas, barrotes e ripas;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 xml:space="preserve">Telhar com telha Marselha </w:t>
      </w:r>
      <w:proofErr w:type="spellStart"/>
      <w:r>
        <w:t>Domus</w:t>
      </w:r>
      <w:proofErr w:type="spellEnd"/>
      <w:r>
        <w:t xml:space="preserve"> e telhões;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Remates da chaminé em tela;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Remates dos beirados e empenas;</w:t>
      </w:r>
    </w:p>
    <w:p w:rsidR="007324D2" w:rsidRDefault="007324D2" w:rsidP="00740E94">
      <w:pPr>
        <w:pStyle w:val="Corpodetexto"/>
        <w:numPr>
          <w:ilvl w:val="0"/>
          <w:numId w:val="1"/>
        </w:numPr>
        <w:spacing w:before="200" w:line="293" w:lineRule="exact"/>
        <w:ind w:left="1560"/>
        <w:jc w:val="both"/>
      </w:pPr>
      <w:r>
        <w:t>Limpeza da obra.</w:t>
      </w:r>
    </w:p>
    <w:p w:rsidR="00222BD2" w:rsidRDefault="002D2086" w:rsidP="002D2086">
      <w:pPr>
        <w:pStyle w:val="Corpodetexto"/>
        <w:spacing w:before="200" w:line="293" w:lineRule="exact"/>
        <w:jc w:val="both"/>
      </w:pPr>
      <w:r>
        <w:t xml:space="preserve"> </w:t>
      </w:r>
    </w:p>
    <w:p w:rsidR="00222BD2" w:rsidRDefault="000140AA" w:rsidP="002D2086">
      <w:pPr>
        <w:ind w:left="825"/>
        <w:jc w:val="both"/>
        <w:rPr>
          <w:b/>
          <w:sz w:val="24"/>
        </w:rPr>
      </w:pPr>
      <w:r>
        <w:rPr>
          <w:b/>
          <w:sz w:val="24"/>
        </w:rPr>
        <w:t xml:space="preserve">Este orçamento inclui </w:t>
      </w:r>
      <w:r w:rsidR="002B5E34">
        <w:rPr>
          <w:b/>
          <w:sz w:val="24"/>
        </w:rPr>
        <w:t>material</w:t>
      </w:r>
      <w:r>
        <w:rPr>
          <w:b/>
          <w:sz w:val="24"/>
        </w:rPr>
        <w:t xml:space="preserve"> e mão-de-obra.</w:t>
      </w:r>
    </w:p>
    <w:p w:rsidR="00222BD2" w:rsidRDefault="00222BD2" w:rsidP="002D2086">
      <w:pPr>
        <w:pStyle w:val="Corpodetexto"/>
        <w:jc w:val="both"/>
        <w:rPr>
          <w:b/>
        </w:rPr>
      </w:pPr>
    </w:p>
    <w:p w:rsidR="000140AA" w:rsidRDefault="000140AA" w:rsidP="002D2086">
      <w:pPr>
        <w:pStyle w:val="Corpodetexto"/>
        <w:spacing w:line="480" w:lineRule="auto"/>
        <w:ind w:left="837" w:right="2294"/>
        <w:jc w:val="both"/>
      </w:pPr>
      <w:r>
        <w:t xml:space="preserve">Total do orçamento: </w:t>
      </w:r>
      <w:r w:rsidR="007324D2">
        <w:t>3</w:t>
      </w:r>
      <w:r w:rsidR="002B5E34">
        <w:t>.</w:t>
      </w:r>
      <w:r w:rsidR="007324D2">
        <w:t>9</w:t>
      </w:r>
      <w:r w:rsidR="002D2086">
        <w:t>00</w:t>
      </w:r>
      <w:r>
        <w:t>€ (</w:t>
      </w:r>
      <w:r w:rsidR="007324D2">
        <w:t>Três</w:t>
      </w:r>
      <w:r w:rsidR="002D2086">
        <w:t xml:space="preserve"> m</w:t>
      </w:r>
      <w:r>
        <w:t xml:space="preserve">il </w:t>
      </w:r>
      <w:r w:rsidR="002D2086">
        <w:t xml:space="preserve">e </w:t>
      </w:r>
      <w:r w:rsidR="007324D2">
        <w:t>novec</w:t>
      </w:r>
      <w:r>
        <w:t xml:space="preserve">entos euros) </w:t>
      </w:r>
    </w:p>
    <w:p w:rsidR="000140AA" w:rsidRPr="000140AA" w:rsidRDefault="000140AA" w:rsidP="002D2086">
      <w:pPr>
        <w:pStyle w:val="Corpodetexto"/>
        <w:spacing w:line="480" w:lineRule="auto"/>
        <w:ind w:left="837" w:right="2294"/>
        <w:jc w:val="both"/>
      </w:pPr>
      <w:r w:rsidRPr="000140AA">
        <w:t>A este valor acresce o IVA à taxa em vigor.</w:t>
      </w:r>
    </w:p>
    <w:p w:rsidR="00222BD2" w:rsidRDefault="00222BD2" w:rsidP="002D2086">
      <w:pPr>
        <w:pStyle w:val="Corpodetexto"/>
        <w:jc w:val="both"/>
        <w:rPr>
          <w:sz w:val="26"/>
        </w:rPr>
      </w:pPr>
    </w:p>
    <w:p w:rsidR="00222BD2" w:rsidRDefault="00222BD2" w:rsidP="002D2086">
      <w:pPr>
        <w:pStyle w:val="Corpodetexto"/>
        <w:jc w:val="both"/>
        <w:rPr>
          <w:sz w:val="22"/>
        </w:rPr>
      </w:pPr>
    </w:p>
    <w:p w:rsidR="00222BD2" w:rsidRPr="007921D3" w:rsidRDefault="000140AA" w:rsidP="007921D3">
      <w:pPr>
        <w:pStyle w:val="Corpodetexto"/>
        <w:ind w:left="117"/>
        <w:jc w:val="both"/>
      </w:pPr>
      <w:r>
        <w:t>Sem outro assunto, com os melhores cumprimentos…</w:t>
      </w:r>
      <w:bookmarkStart w:id="0" w:name="_GoBack"/>
      <w:bookmarkEnd w:id="0"/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1998980</wp:posOffset>
            </wp:positionH>
            <wp:positionV relativeFrom="paragraph">
              <wp:posOffset>220345</wp:posOffset>
            </wp:positionV>
            <wp:extent cx="1815259" cy="7930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59" cy="793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1D3">
        <w:pict>
          <v:line id="_x0000_s1026" style="position:absolute;left:0;text-align:left;z-index:-251657728;mso-wrap-distance-left:0;mso-wrap-distance-right:0;mso-position-horizontal-relative:page;mso-position-vertical-relative:text" from="99.85pt,93.5pt" to="347.1pt,93.5pt" strokeweight=".21169mm">
            <w10:wrap type="topAndBottom" anchorx="page"/>
          </v:line>
        </w:pict>
      </w:r>
    </w:p>
    <w:p w:rsidR="00222BD2" w:rsidRDefault="00222BD2" w:rsidP="002D2086">
      <w:pPr>
        <w:pStyle w:val="Corpodetexto"/>
        <w:spacing w:before="7"/>
        <w:jc w:val="both"/>
        <w:rPr>
          <w:sz w:val="22"/>
        </w:rPr>
      </w:pPr>
    </w:p>
    <w:p w:rsidR="00222BD2" w:rsidRDefault="000140AA" w:rsidP="002D2086">
      <w:pPr>
        <w:spacing w:line="213" w:lineRule="exact"/>
        <w:ind w:left="2690"/>
        <w:jc w:val="both"/>
        <w:rPr>
          <w:sz w:val="20"/>
        </w:rPr>
      </w:pPr>
      <w:r>
        <w:rPr>
          <w:sz w:val="20"/>
        </w:rPr>
        <w:t>(Arlindo Sousa)</w:t>
      </w:r>
    </w:p>
    <w:sectPr w:rsidR="00222BD2">
      <w:type w:val="continuous"/>
      <w:pgSz w:w="11910" w:h="16840"/>
      <w:pgMar w:top="158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202A7"/>
    <w:multiLevelType w:val="hybridMultilevel"/>
    <w:tmpl w:val="E376BDBA"/>
    <w:lvl w:ilvl="0" w:tplc="EE302A14">
      <w:start w:val="1"/>
      <w:numFmt w:val="bullet"/>
      <w:lvlText w:val=""/>
      <w:lvlJc w:val="left"/>
      <w:pPr>
        <w:ind w:left="191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BD2"/>
    <w:rsid w:val="000140AA"/>
    <w:rsid w:val="00222BD2"/>
    <w:rsid w:val="002B5E34"/>
    <w:rsid w:val="002D2086"/>
    <w:rsid w:val="007324D2"/>
    <w:rsid w:val="00740E94"/>
    <w:rsid w:val="0079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D962B"/>
  <w15:docId w15:val="{E69E384D-5B1B-4DE7-B194-9A16BBFD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indosousaconstrucoes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 Grau</cp:lastModifiedBy>
  <cp:revision>6</cp:revision>
  <cp:lastPrinted>2019-04-28T14:34:00Z</cp:lastPrinted>
  <dcterms:created xsi:type="dcterms:W3CDTF">2019-02-20T22:31:00Z</dcterms:created>
  <dcterms:modified xsi:type="dcterms:W3CDTF">2019-05-18T15:51:00Z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2019-02-20T00:00:00Z</vt:filetime>
  </property>
</Properties>
</file>